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472D7E">
        <w:rPr>
          <w:b/>
          <w:bCs/>
          <w:sz w:val="32"/>
        </w:rPr>
        <w:t>号</w:t>
      </w:r>
      <w:r w:rsidR="000926FA" w:rsidRPr="00472D7E">
        <w:rPr>
          <w:rFonts w:hint="eastAsia"/>
          <w:b/>
          <w:bCs/>
          <w:sz w:val="32"/>
        </w:rPr>
        <w:t>202</w:t>
      </w:r>
      <w:r w:rsidR="00EB2678">
        <w:rPr>
          <w:rFonts w:hint="eastAsia"/>
          <w:b/>
          <w:bCs/>
          <w:sz w:val="32"/>
        </w:rPr>
        <w:t>40112</w:t>
      </w:r>
      <w:r w:rsidRPr="00E85804">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Default="009C0AF5" w:rsidP="00C275F3">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B23BA9" w:rsidRDefault="009C0AF5" w:rsidP="00C275F3">
      <w:pPr>
        <w:spacing w:line="360" w:lineRule="auto"/>
        <w:ind w:firstLineChars="50" w:firstLine="120"/>
        <w:rPr>
          <w:sz w:val="24"/>
        </w:rPr>
      </w:pPr>
      <w:r>
        <w:rPr>
          <w:sz w:val="24"/>
        </w:rPr>
        <w:t>8</w:t>
      </w:r>
      <w:r>
        <w:rPr>
          <w:sz w:val="24"/>
        </w:rPr>
        <w:t>、</w:t>
      </w:r>
      <w:r w:rsidR="00254BBF">
        <w:rPr>
          <w:rFonts w:hint="eastAsia"/>
          <w:sz w:val="24"/>
        </w:rPr>
        <w:t>采购</w:t>
      </w:r>
      <w:r w:rsidR="00254BBF" w:rsidRPr="000926FA">
        <w:rPr>
          <w:rFonts w:hint="eastAsia"/>
          <w:sz w:val="24"/>
        </w:rPr>
        <w:t>时间初步定于</w:t>
      </w:r>
      <w:r w:rsidR="00254BBF" w:rsidRPr="00820D41">
        <w:rPr>
          <w:rFonts w:hint="eastAsia"/>
          <w:b/>
          <w:sz w:val="24"/>
        </w:rPr>
        <w:t>202</w:t>
      </w:r>
      <w:r w:rsidR="00254BBF">
        <w:rPr>
          <w:rFonts w:hint="eastAsia"/>
          <w:b/>
          <w:sz w:val="24"/>
        </w:rPr>
        <w:t>4</w:t>
      </w:r>
      <w:r w:rsidR="00254BBF" w:rsidRPr="00B5199F">
        <w:rPr>
          <w:rFonts w:hint="eastAsia"/>
          <w:b/>
          <w:sz w:val="24"/>
        </w:rPr>
        <w:t>年</w:t>
      </w:r>
      <w:r w:rsidR="00254BBF">
        <w:rPr>
          <w:rFonts w:hint="eastAsia"/>
          <w:b/>
          <w:sz w:val="24"/>
        </w:rPr>
        <w:t>01</w:t>
      </w:r>
      <w:r w:rsidR="00254BBF" w:rsidRPr="00B5199F">
        <w:rPr>
          <w:rFonts w:hint="eastAsia"/>
          <w:b/>
          <w:sz w:val="24"/>
        </w:rPr>
        <w:t>月</w:t>
      </w:r>
      <w:r w:rsidR="00254BBF">
        <w:rPr>
          <w:rFonts w:hint="eastAsia"/>
          <w:b/>
          <w:sz w:val="24"/>
        </w:rPr>
        <w:t>19</w:t>
      </w:r>
      <w:r w:rsidR="00254BBF" w:rsidRPr="00B5199F">
        <w:rPr>
          <w:rFonts w:hint="eastAsia"/>
          <w:b/>
          <w:sz w:val="24"/>
        </w:rPr>
        <w:t>日下午</w:t>
      </w:r>
      <w:r w:rsidR="00254BBF" w:rsidRPr="00B5199F">
        <w:rPr>
          <w:rFonts w:hint="eastAsia"/>
          <w:b/>
          <w:sz w:val="24"/>
        </w:rPr>
        <w:t>2</w:t>
      </w:r>
      <w:r w:rsidR="00254BBF" w:rsidRPr="00B5199F">
        <w:rPr>
          <w:rFonts w:hint="eastAsia"/>
          <w:b/>
          <w:sz w:val="24"/>
        </w:rPr>
        <w:t>点，地点：</w:t>
      </w:r>
      <w:r w:rsidR="00254BBF" w:rsidRPr="00B5199F">
        <w:rPr>
          <w:rFonts w:hint="eastAsia"/>
          <w:sz w:val="24"/>
        </w:rPr>
        <w:t>浙江大学医学院附属妇产科医院（杭州市上城区学士路</w:t>
      </w:r>
      <w:r w:rsidR="00254BBF" w:rsidRPr="00B5199F">
        <w:rPr>
          <w:rFonts w:hint="eastAsia"/>
          <w:sz w:val="24"/>
        </w:rPr>
        <w:t>1</w:t>
      </w:r>
      <w:r w:rsidR="00254BBF" w:rsidRPr="00B5199F">
        <w:rPr>
          <w:rFonts w:hint="eastAsia"/>
          <w:sz w:val="24"/>
        </w:rPr>
        <w:t>号）</w:t>
      </w:r>
      <w:r w:rsidR="00254BBF" w:rsidRPr="00B5199F">
        <w:rPr>
          <w:rFonts w:hint="eastAsia"/>
          <w:sz w:val="24"/>
        </w:rPr>
        <w:t>1</w:t>
      </w:r>
      <w:r w:rsidR="00254BBF" w:rsidRPr="00B5199F">
        <w:rPr>
          <w:rFonts w:hint="eastAsia"/>
          <w:sz w:val="24"/>
        </w:rPr>
        <w:t>号楼</w:t>
      </w:r>
      <w:r w:rsidR="00254BBF" w:rsidRPr="00B5199F">
        <w:rPr>
          <w:rFonts w:hint="eastAsia"/>
          <w:sz w:val="24"/>
        </w:rPr>
        <w:t>15</w:t>
      </w:r>
      <w:r w:rsidR="00254BBF" w:rsidRPr="00B5199F">
        <w:rPr>
          <w:rFonts w:hint="eastAsia"/>
          <w:sz w:val="24"/>
        </w:rPr>
        <w:t>楼会议室</w:t>
      </w:r>
      <w:r w:rsidR="00254BBF" w:rsidRPr="00B5199F">
        <w:rPr>
          <w:sz w:val="24"/>
        </w:rPr>
        <w:t>，报名</w:t>
      </w:r>
      <w:r w:rsidR="00254BBF" w:rsidRPr="00B5199F">
        <w:rPr>
          <w:b/>
          <w:sz w:val="24"/>
        </w:rPr>
        <w:t>截止日期为</w:t>
      </w:r>
      <w:r w:rsidR="0077049D">
        <w:rPr>
          <w:rFonts w:hint="eastAsia"/>
          <w:b/>
          <w:sz w:val="24"/>
        </w:rPr>
        <w:t>01</w:t>
      </w:r>
      <w:r w:rsidR="00254BBF" w:rsidRPr="00B5199F">
        <w:rPr>
          <w:rFonts w:hint="eastAsia"/>
          <w:b/>
          <w:sz w:val="24"/>
        </w:rPr>
        <w:t>月</w:t>
      </w:r>
      <w:r w:rsidR="0077049D">
        <w:rPr>
          <w:rFonts w:hint="eastAsia"/>
          <w:b/>
          <w:sz w:val="24"/>
        </w:rPr>
        <w:t>17</w:t>
      </w:r>
      <w:r w:rsidR="00254BBF" w:rsidRPr="00B5199F">
        <w:rPr>
          <w:rFonts w:hint="eastAsia"/>
          <w:b/>
          <w:sz w:val="24"/>
        </w:rPr>
        <w:t>日</w:t>
      </w:r>
      <w:r w:rsidR="00254BBF" w:rsidRPr="00B5199F">
        <w:rPr>
          <w:sz w:val="24"/>
        </w:rPr>
        <w:t>（报名以邮件为准，邮件标题请注明采购编号及所投标项号，</w:t>
      </w:r>
      <w:r w:rsidR="00254BBF" w:rsidRPr="00B5199F">
        <w:rPr>
          <w:b/>
          <w:sz w:val="24"/>
        </w:rPr>
        <w:t>邮件内容请注明投标公司名称、投标人姓名及联系方</w:t>
      </w:r>
      <w:r w:rsidR="00254BBF">
        <w:rPr>
          <w:b/>
          <w:sz w:val="24"/>
        </w:rPr>
        <w:t>式</w:t>
      </w:r>
      <w:r w:rsidR="00254BBF">
        <w:rPr>
          <w:sz w:val="24"/>
        </w:rPr>
        <w:t>，</w:t>
      </w:r>
      <w:r w:rsidR="00254BBF">
        <w:rPr>
          <w:b/>
          <w:sz w:val="24"/>
        </w:rPr>
        <w:t>设备厂家，规格型号，医疗器械注册证号</w:t>
      </w:r>
      <w:r w:rsidR="00254BBF">
        <w:rPr>
          <w:sz w:val="24"/>
        </w:rPr>
        <w:t>等）</w:t>
      </w:r>
      <w:r w:rsidR="00254BBF">
        <w:rPr>
          <w:rFonts w:hint="eastAsia"/>
          <w:sz w:val="24"/>
        </w:rPr>
        <w:t>。</w:t>
      </w:r>
    </w:p>
    <w:p w:rsidR="00B23BA9" w:rsidRDefault="009C0AF5" w:rsidP="00C275F3">
      <w:pPr>
        <w:spacing w:line="360" w:lineRule="auto"/>
        <w:ind w:firstLineChars="50" w:firstLine="120"/>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4D1A50" w:rsidRDefault="004D1A50" w:rsidP="00C275F3">
      <w:pPr>
        <w:rPr>
          <w:sz w:val="24"/>
        </w:rPr>
      </w:pPr>
    </w:p>
    <w:p w:rsidR="004D1A50" w:rsidRPr="004D1A50" w:rsidRDefault="004D1A50" w:rsidP="00C275F3">
      <w:pPr>
        <w:rPr>
          <w:sz w:val="24"/>
        </w:rPr>
      </w:pPr>
    </w:p>
    <w:p w:rsidR="00B23BA9" w:rsidRDefault="009C0AF5" w:rsidP="00C275F3">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992" w:type="dxa"/>
            <w:vAlign w:val="center"/>
          </w:tcPr>
          <w:p w:rsidR="00B23BA9" w:rsidRDefault="009C0AF5" w:rsidP="00C275F3">
            <w:r>
              <w:t>份数</w:t>
            </w:r>
          </w:p>
        </w:tc>
        <w:tc>
          <w:tcPr>
            <w:tcW w:w="2914" w:type="dxa"/>
            <w:vAlign w:val="center"/>
          </w:tcPr>
          <w:p w:rsidR="00B23BA9" w:rsidRDefault="009C0AF5" w:rsidP="00C275F3">
            <w:r>
              <w:t>说明</w:t>
            </w:r>
          </w:p>
        </w:tc>
      </w:tr>
      <w:tr w:rsidR="00B23BA9">
        <w:tc>
          <w:tcPr>
            <w:tcW w:w="426" w:type="dxa"/>
          </w:tcPr>
          <w:p w:rsidR="00B23BA9" w:rsidRDefault="009C0AF5" w:rsidP="00C275F3">
            <w:r>
              <w:lastRenderedPageBreak/>
              <w:t>1</w:t>
            </w:r>
          </w:p>
        </w:tc>
        <w:tc>
          <w:tcPr>
            <w:tcW w:w="3676" w:type="dxa"/>
            <w:vAlign w:val="center"/>
          </w:tcPr>
          <w:p w:rsidR="00B23BA9" w:rsidRDefault="009C0AF5" w:rsidP="00C275F3">
            <w:r>
              <w:t>封面（附件</w:t>
            </w:r>
            <w:r>
              <w:t>1</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2</w:t>
            </w:r>
          </w:p>
        </w:tc>
        <w:tc>
          <w:tcPr>
            <w:tcW w:w="3676" w:type="dxa"/>
            <w:vAlign w:val="center"/>
          </w:tcPr>
          <w:p w:rsidR="00B23BA9" w:rsidRDefault="009C0AF5" w:rsidP="00C275F3">
            <w:r>
              <w:t>声明书（附件</w:t>
            </w:r>
            <w:r>
              <w:t>2</w:t>
            </w:r>
            <w:r>
              <w:t>）</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3</w:t>
            </w:r>
          </w:p>
        </w:tc>
        <w:tc>
          <w:tcPr>
            <w:tcW w:w="3676" w:type="dxa"/>
            <w:vAlign w:val="center"/>
          </w:tcPr>
          <w:p w:rsidR="00B23BA9" w:rsidRDefault="009C0AF5" w:rsidP="00C275F3">
            <w:r>
              <w:t>投标项目报价单（附件</w:t>
            </w:r>
            <w:r>
              <w:t>3</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4</w:t>
            </w:r>
          </w:p>
        </w:tc>
        <w:tc>
          <w:tcPr>
            <w:tcW w:w="3676" w:type="dxa"/>
            <w:vAlign w:val="center"/>
          </w:tcPr>
          <w:p w:rsidR="00B23BA9" w:rsidRDefault="009C0AF5" w:rsidP="00C275F3">
            <w:r>
              <w:t>配置清单</w:t>
            </w:r>
          </w:p>
        </w:tc>
        <w:tc>
          <w:tcPr>
            <w:tcW w:w="992" w:type="dxa"/>
          </w:tcPr>
          <w:p w:rsidR="00B23BA9" w:rsidRDefault="00B23BA9" w:rsidP="00C275F3"/>
        </w:tc>
        <w:tc>
          <w:tcPr>
            <w:tcW w:w="2914" w:type="dxa"/>
          </w:tcPr>
          <w:p w:rsidR="00B23BA9" w:rsidRDefault="00B23BA9" w:rsidP="00C275F3"/>
        </w:tc>
      </w:tr>
      <w:tr w:rsidR="00B23BA9">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13</w:t>
            </w:r>
          </w:p>
        </w:tc>
        <w:tc>
          <w:tcPr>
            <w:tcW w:w="3676" w:type="dxa"/>
            <w:vAlign w:val="center"/>
          </w:tcPr>
          <w:p w:rsidR="00B23BA9" w:rsidRDefault="009C0AF5" w:rsidP="00C275F3">
            <w:r>
              <w:t>其它资质证明</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14</w:t>
            </w:r>
          </w:p>
        </w:tc>
        <w:tc>
          <w:tcPr>
            <w:tcW w:w="3676" w:type="dxa"/>
            <w:vAlign w:val="center"/>
          </w:tcPr>
          <w:p w:rsidR="00B23BA9" w:rsidRDefault="009C0AF5" w:rsidP="00C275F3">
            <w:r>
              <w:t>产品说明书</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992" w:type="dxa"/>
          </w:tcPr>
          <w:p w:rsidR="00B23BA9" w:rsidRDefault="009C0AF5" w:rsidP="00C275F3">
            <w:pPr>
              <w:rPr>
                <w:b/>
              </w:rPr>
            </w:pPr>
            <w:r>
              <w:rPr>
                <w:rFonts w:hint="eastAsia"/>
                <w:b/>
              </w:rPr>
              <w:t>1</w:t>
            </w:r>
          </w:p>
        </w:tc>
        <w:tc>
          <w:tcPr>
            <w:tcW w:w="2914" w:type="dxa"/>
          </w:tcPr>
          <w:p w:rsidR="00B23BA9" w:rsidRDefault="009C0AF5" w:rsidP="00C275F3">
            <w:pPr>
              <w:rPr>
                <w:b/>
              </w:rPr>
            </w:pPr>
            <w:r>
              <w:rPr>
                <w:b/>
              </w:rPr>
              <w:t>要求合同金额等信息清晰可见</w:t>
            </w:r>
          </w:p>
        </w:tc>
      </w:tr>
      <w:tr w:rsidR="00B23BA9">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17</w:t>
            </w:r>
          </w:p>
        </w:tc>
        <w:tc>
          <w:tcPr>
            <w:tcW w:w="3676" w:type="dxa"/>
            <w:vAlign w:val="center"/>
          </w:tcPr>
          <w:p w:rsidR="00B23BA9" w:rsidRDefault="009C0AF5" w:rsidP="00C275F3">
            <w:r>
              <w:t>保修及维修方案</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18</w:t>
            </w:r>
          </w:p>
        </w:tc>
        <w:tc>
          <w:tcPr>
            <w:tcW w:w="3676" w:type="dxa"/>
            <w:vAlign w:val="center"/>
          </w:tcPr>
          <w:p w:rsidR="00B23BA9" w:rsidRDefault="009C0AF5" w:rsidP="00C275F3">
            <w:r>
              <w:t>其他优惠条件</w:t>
            </w:r>
          </w:p>
        </w:tc>
        <w:tc>
          <w:tcPr>
            <w:tcW w:w="992" w:type="dxa"/>
          </w:tcPr>
          <w:p w:rsidR="00B23BA9" w:rsidRDefault="009C0AF5" w:rsidP="00C275F3">
            <w:r>
              <w:t>1</w:t>
            </w:r>
          </w:p>
        </w:tc>
        <w:tc>
          <w:tcPr>
            <w:tcW w:w="2914"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4D1A50" w:rsidRDefault="004D1A50" w:rsidP="00C275F3">
      <w:pPr>
        <w:rPr>
          <w:sz w:val="24"/>
        </w:rPr>
      </w:pPr>
    </w:p>
    <w:p w:rsidR="004D1A50" w:rsidRDefault="004D1A50"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9C0AF5" w:rsidP="00C275F3">
      <w:pPr>
        <w:numPr>
          <w:ilvl w:val="0"/>
          <w:numId w:val="1"/>
        </w:numPr>
        <w:rPr>
          <w:sz w:val="24"/>
        </w:rPr>
      </w:pPr>
      <w:r>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9C0AF5" w:rsidP="00C275F3">
      <w:pPr>
        <w:numPr>
          <w:ilvl w:val="0"/>
          <w:numId w:val="1"/>
        </w:numPr>
        <w:rPr>
          <w:sz w:val="24"/>
        </w:rPr>
      </w:pPr>
      <w:r w:rsidRPr="00D379BC">
        <w:rPr>
          <w:rFonts w:hint="eastAsia"/>
          <w:sz w:val="24"/>
        </w:rPr>
        <w:t>卖方提供的所有货物必须是全新未使用过的货物；货物生产日（以产品标签、标识为准）为到达医院指定地点前</w:t>
      </w:r>
      <w:r w:rsidRPr="00D379BC">
        <w:rPr>
          <w:rFonts w:hint="eastAsia"/>
          <w:sz w:val="24"/>
        </w:rPr>
        <w:t>12</w:t>
      </w:r>
      <w:r w:rsidRPr="00D379BC">
        <w:rPr>
          <w:rFonts w:hint="eastAsia"/>
          <w:sz w:val="24"/>
        </w:rPr>
        <w:t>个月内。</w:t>
      </w:r>
    </w:p>
    <w:p w:rsidR="00B23BA9" w:rsidRPr="00900B4A" w:rsidRDefault="00D379BC" w:rsidP="00C275F3">
      <w:pPr>
        <w:numPr>
          <w:ilvl w:val="0"/>
          <w:numId w:val="1"/>
        </w:numPr>
        <w:rPr>
          <w:sz w:val="24"/>
        </w:rPr>
      </w:pPr>
      <w:r w:rsidRPr="00900B4A">
        <w:rPr>
          <w:rFonts w:ascii="宋体" w:hAnsi="宋体" w:hint="eastAsia"/>
          <w:sz w:val="24"/>
        </w:rPr>
        <w:t>“▲”系指实质性要求条款。</w:t>
      </w:r>
    </w:p>
    <w:p w:rsidR="00525DDB" w:rsidRDefault="00525DDB"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B23BA9" w:rsidRDefault="009C0AF5" w:rsidP="00C275F3">
      <w:pPr>
        <w:rPr>
          <w:b/>
          <w:sz w:val="32"/>
          <w:szCs w:val="32"/>
        </w:rPr>
      </w:pPr>
      <w:r>
        <w:rPr>
          <w:b/>
          <w:sz w:val="32"/>
          <w:szCs w:val="32"/>
        </w:rPr>
        <w:lastRenderedPageBreak/>
        <w:t>二、采购内容：</w:t>
      </w:r>
    </w:p>
    <w:p w:rsidR="00793748" w:rsidRDefault="00B40552" w:rsidP="00662903">
      <w:pPr>
        <w:widowControl/>
        <w:spacing w:line="360" w:lineRule="auto"/>
        <w:rPr>
          <w:rFonts w:eastAsiaTheme="minorEastAsia"/>
          <w:b/>
          <w:sz w:val="24"/>
        </w:rPr>
      </w:pPr>
      <w:proofErr w:type="gramStart"/>
      <w:r w:rsidRPr="00B40552">
        <w:rPr>
          <w:rFonts w:eastAsiaTheme="minorEastAsia" w:hint="eastAsia"/>
          <w:b/>
          <w:sz w:val="24"/>
        </w:rPr>
        <w:t>标项</w:t>
      </w:r>
      <w:proofErr w:type="gramEnd"/>
      <w:r w:rsidR="00A13B59">
        <w:rPr>
          <w:rFonts w:eastAsiaTheme="minorEastAsia" w:hint="eastAsia"/>
          <w:b/>
          <w:sz w:val="24"/>
        </w:rPr>
        <w:t>1</w:t>
      </w:r>
      <w:r w:rsidRPr="00B40552">
        <w:rPr>
          <w:rFonts w:eastAsiaTheme="minorEastAsia" w:hint="eastAsia"/>
          <w:b/>
          <w:sz w:val="24"/>
        </w:rPr>
        <w:t>：电脑自动验光仪</w:t>
      </w:r>
      <w:r w:rsidRPr="00B40552">
        <w:rPr>
          <w:rFonts w:eastAsiaTheme="minorEastAsia" w:hint="eastAsia"/>
          <w:b/>
          <w:sz w:val="24"/>
        </w:rPr>
        <w:t>1</w:t>
      </w:r>
      <w:r w:rsidRPr="00B40552">
        <w:rPr>
          <w:rFonts w:eastAsiaTheme="minorEastAsia" w:hint="eastAsia"/>
          <w:b/>
          <w:sz w:val="24"/>
        </w:rPr>
        <w:t>套（预算</w:t>
      </w:r>
      <w:r>
        <w:rPr>
          <w:rFonts w:eastAsiaTheme="minorEastAsia" w:hint="eastAsia"/>
          <w:b/>
          <w:sz w:val="24"/>
        </w:rPr>
        <w:t>7</w:t>
      </w:r>
      <w:r w:rsidRPr="00B40552">
        <w:rPr>
          <w:rFonts w:eastAsiaTheme="minorEastAsia" w:hint="eastAsia"/>
          <w:b/>
          <w:sz w:val="24"/>
        </w:rPr>
        <w:t>万元）</w:t>
      </w:r>
    </w:p>
    <w:p w:rsidR="00B40552" w:rsidRPr="004F26A2" w:rsidRDefault="00B40552" w:rsidP="00662903">
      <w:pPr>
        <w:widowControl/>
        <w:spacing w:line="360" w:lineRule="auto"/>
        <w:rPr>
          <w:rFonts w:eastAsiaTheme="minorEastAsia"/>
          <w:szCs w:val="21"/>
        </w:rPr>
      </w:pPr>
      <w:r w:rsidRPr="003E6B8B">
        <w:rPr>
          <w:rFonts w:eastAsiaTheme="minorEastAsia"/>
          <w:b/>
          <w:szCs w:val="21"/>
        </w:rPr>
        <w:t>一、概述：</w:t>
      </w:r>
      <w:r w:rsidRPr="004F26A2">
        <w:rPr>
          <w:rFonts w:eastAsiaTheme="minorEastAsia"/>
          <w:szCs w:val="21"/>
        </w:rPr>
        <w:t>用于眼科检查。测量球镜屈光度、</w:t>
      </w:r>
      <w:proofErr w:type="gramStart"/>
      <w:r w:rsidRPr="004F26A2">
        <w:rPr>
          <w:rFonts w:eastAsiaTheme="minorEastAsia"/>
          <w:szCs w:val="21"/>
        </w:rPr>
        <w:t>柱镜屈光度</w:t>
      </w:r>
      <w:proofErr w:type="gramEnd"/>
      <w:r w:rsidRPr="004F26A2">
        <w:rPr>
          <w:rFonts w:eastAsiaTheme="minorEastAsia"/>
          <w:szCs w:val="21"/>
        </w:rPr>
        <w:t>、散光轴向，曲率半径、角膜散光轴向和角膜屈光度等眼球参数。</w:t>
      </w:r>
    </w:p>
    <w:p w:rsidR="00B40552" w:rsidRPr="003E6B8B" w:rsidRDefault="00B40552" w:rsidP="00662903">
      <w:pPr>
        <w:widowControl/>
        <w:spacing w:line="360" w:lineRule="auto"/>
        <w:rPr>
          <w:rFonts w:eastAsiaTheme="minorEastAsia"/>
          <w:b/>
          <w:szCs w:val="21"/>
        </w:rPr>
      </w:pPr>
      <w:r w:rsidRPr="003E6B8B">
        <w:rPr>
          <w:rFonts w:eastAsiaTheme="minorEastAsia"/>
          <w:b/>
          <w:szCs w:val="21"/>
        </w:rPr>
        <w:t>二、技术参数要求：</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球镜测量范围：</w:t>
      </w:r>
      <w:r w:rsidRPr="004F26A2">
        <w:rPr>
          <w:rFonts w:ascii="Times New Roman" w:eastAsiaTheme="minorEastAsia" w:hAnsi="Times New Roman"/>
          <w:szCs w:val="21"/>
        </w:rPr>
        <w:t>-25D ~ +22D (0.12D</w:t>
      </w:r>
      <w:r w:rsidRPr="004F26A2">
        <w:rPr>
          <w:rFonts w:ascii="Times New Roman" w:eastAsiaTheme="minorEastAsia" w:hAnsi="Times New Roman"/>
          <w:szCs w:val="21"/>
        </w:rPr>
        <w:t>，</w:t>
      </w:r>
      <w:r w:rsidRPr="004F26A2">
        <w:rPr>
          <w:rFonts w:ascii="Times New Roman" w:eastAsiaTheme="minorEastAsia" w:hAnsi="Times New Roman"/>
          <w:szCs w:val="21"/>
        </w:rPr>
        <w:t>0.25D</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proofErr w:type="gramStart"/>
      <w:r w:rsidRPr="004F26A2">
        <w:rPr>
          <w:rFonts w:ascii="Times New Roman" w:eastAsiaTheme="minorEastAsia" w:hAnsi="Times New Roman"/>
          <w:szCs w:val="21"/>
        </w:rPr>
        <w:t>柱镜测量范围</w:t>
      </w:r>
      <w:proofErr w:type="gramEnd"/>
      <w:r w:rsidRPr="004F26A2">
        <w:rPr>
          <w:rFonts w:ascii="Times New Roman" w:eastAsiaTheme="minorEastAsia" w:hAnsi="Times New Roman"/>
          <w:szCs w:val="21"/>
        </w:rPr>
        <w:t>：</w:t>
      </w:r>
      <w:r w:rsidRPr="004F26A2">
        <w:rPr>
          <w:rFonts w:ascii="Times New Roman" w:eastAsiaTheme="minorEastAsia" w:hAnsi="Times New Roman"/>
          <w:szCs w:val="21"/>
        </w:rPr>
        <w:t>-10D ~ +10D (0.12D</w:t>
      </w:r>
      <w:r w:rsidRPr="004F26A2">
        <w:rPr>
          <w:rFonts w:ascii="Times New Roman" w:eastAsiaTheme="minorEastAsia" w:hAnsi="Times New Roman"/>
          <w:szCs w:val="21"/>
        </w:rPr>
        <w:t>，</w:t>
      </w:r>
      <w:r w:rsidRPr="004F26A2">
        <w:rPr>
          <w:rFonts w:ascii="Times New Roman" w:eastAsiaTheme="minorEastAsia" w:hAnsi="Times New Roman"/>
          <w:szCs w:val="21"/>
        </w:rPr>
        <w:t>0.25D</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轴位范围：</w:t>
      </w:r>
      <w:r w:rsidRPr="004F26A2">
        <w:rPr>
          <w:rFonts w:ascii="Times New Roman" w:eastAsiaTheme="minorEastAsia" w:hAnsi="Times New Roman"/>
          <w:szCs w:val="21"/>
        </w:rPr>
        <w:t>0°~ 180°(1°</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最小可测瞳孔直径：</w:t>
      </w:r>
      <w:r w:rsidRPr="004F26A2">
        <w:rPr>
          <w:rFonts w:ascii="Times New Roman" w:eastAsiaTheme="minorEastAsia" w:hAnsi="Times New Roman"/>
          <w:szCs w:val="21"/>
        </w:rPr>
        <w:t>2.0mm</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角膜曲率半径：</w:t>
      </w:r>
      <w:r w:rsidRPr="004F26A2">
        <w:rPr>
          <w:rFonts w:ascii="Times New Roman" w:eastAsiaTheme="minorEastAsia" w:hAnsi="Times New Roman"/>
          <w:szCs w:val="21"/>
        </w:rPr>
        <w:t>5.00 ~ 10.00mm</w:t>
      </w:r>
      <w:r w:rsidRPr="004F26A2">
        <w:rPr>
          <w:rFonts w:ascii="Times New Roman" w:eastAsiaTheme="minorEastAsia" w:hAnsi="Times New Roman"/>
          <w:szCs w:val="21"/>
        </w:rPr>
        <w:t>（</w:t>
      </w:r>
      <w:r w:rsidRPr="004F26A2">
        <w:rPr>
          <w:rFonts w:ascii="Times New Roman" w:eastAsiaTheme="minorEastAsia" w:hAnsi="Times New Roman"/>
          <w:szCs w:val="21"/>
        </w:rPr>
        <w:t>0.01mm</w:t>
      </w:r>
      <w:r w:rsidRPr="004F26A2">
        <w:rPr>
          <w:rFonts w:ascii="Times New Roman" w:eastAsiaTheme="minorEastAsia" w:hAnsi="Times New Roman"/>
          <w:szCs w:val="21"/>
        </w:rPr>
        <w:t>精度）。</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角膜屈光度：</w:t>
      </w:r>
      <w:r w:rsidRPr="004F26A2">
        <w:rPr>
          <w:rFonts w:ascii="Times New Roman" w:eastAsiaTheme="minorEastAsia" w:hAnsi="Times New Roman"/>
          <w:szCs w:val="21"/>
        </w:rPr>
        <w:t>34D ~ 67D  (0.12D/0.25D</w:t>
      </w:r>
      <w:r w:rsidRPr="004F26A2">
        <w:rPr>
          <w:rFonts w:ascii="Times New Roman" w:eastAsiaTheme="minorEastAsia" w:hAnsi="Times New Roman"/>
          <w:szCs w:val="21"/>
        </w:rPr>
        <w:t>精度，当角膜折射率</w:t>
      </w:r>
      <w:r w:rsidRPr="004F26A2">
        <w:rPr>
          <w:rFonts w:ascii="Times New Roman" w:eastAsiaTheme="minorEastAsia" w:hAnsi="Times New Roman"/>
          <w:szCs w:val="21"/>
        </w:rPr>
        <w:t>=1.3375</w:t>
      </w:r>
      <w:r w:rsidRPr="004F26A2">
        <w:rPr>
          <w:rFonts w:ascii="Times New Roman" w:eastAsiaTheme="minorEastAsia" w:hAnsi="Times New Roman"/>
          <w:szCs w:val="21"/>
        </w:rPr>
        <w:t>时</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角膜散光度：至少包含</w:t>
      </w:r>
      <w:r w:rsidRPr="004F26A2">
        <w:rPr>
          <w:rFonts w:ascii="Times New Roman" w:eastAsiaTheme="minorEastAsia" w:hAnsi="Times New Roman"/>
          <w:szCs w:val="21"/>
        </w:rPr>
        <w:t>0D ~ +/-10D(0.12D</w:t>
      </w:r>
      <w:r w:rsidRPr="004F26A2">
        <w:rPr>
          <w:rFonts w:ascii="Times New Roman" w:eastAsiaTheme="minorEastAsia" w:hAnsi="Times New Roman"/>
          <w:szCs w:val="21"/>
        </w:rPr>
        <w:t>，</w:t>
      </w:r>
      <w:r w:rsidRPr="004F26A2">
        <w:rPr>
          <w:rFonts w:ascii="Times New Roman" w:eastAsiaTheme="minorEastAsia" w:hAnsi="Times New Roman"/>
          <w:szCs w:val="21"/>
        </w:rPr>
        <w:t>0.25D</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角膜散光轴向：</w:t>
      </w:r>
      <w:r w:rsidRPr="004F26A2">
        <w:rPr>
          <w:rFonts w:ascii="Times New Roman" w:eastAsiaTheme="minorEastAsia" w:hAnsi="Times New Roman"/>
          <w:szCs w:val="21"/>
        </w:rPr>
        <w:t>0°~ 180°(1°</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瞳距测量最大范围：至少包含</w:t>
      </w:r>
      <w:r w:rsidRPr="004F26A2">
        <w:rPr>
          <w:rFonts w:ascii="Times New Roman" w:eastAsiaTheme="minorEastAsia" w:hAnsi="Times New Roman"/>
          <w:szCs w:val="21"/>
        </w:rPr>
        <w:t>20mm~85mm</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具有人工晶体眼测量模式。</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每眼可保存不小于</w:t>
      </w:r>
      <w:r w:rsidRPr="004F26A2">
        <w:rPr>
          <w:rFonts w:ascii="Times New Roman" w:eastAsiaTheme="minorEastAsia" w:hAnsi="Times New Roman"/>
          <w:szCs w:val="21"/>
        </w:rPr>
        <w:t>10</w:t>
      </w:r>
      <w:r w:rsidRPr="004F26A2">
        <w:rPr>
          <w:rFonts w:ascii="Times New Roman" w:eastAsiaTheme="minorEastAsia" w:hAnsi="Times New Roman"/>
          <w:szCs w:val="21"/>
        </w:rPr>
        <w:t>次的测量结果。</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具有彩色液晶触摸屏，尺寸不小于</w:t>
      </w:r>
      <w:r w:rsidRPr="004F26A2">
        <w:rPr>
          <w:rFonts w:ascii="Times New Roman" w:eastAsiaTheme="minorEastAsia" w:hAnsi="Times New Roman"/>
          <w:szCs w:val="21"/>
        </w:rPr>
        <w:t>8</w:t>
      </w:r>
      <w:r w:rsidRPr="004F26A2">
        <w:rPr>
          <w:rFonts w:ascii="Times New Roman" w:eastAsiaTheme="minorEastAsia" w:hAnsi="Times New Roman"/>
          <w:szCs w:val="21"/>
        </w:rPr>
        <w:t>英寸。</w:t>
      </w:r>
    </w:p>
    <w:p w:rsidR="00B40552" w:rsidRPr="003E6B8B" w:rsidRDefault="00B40552" w:rsidP="00662903">
      <w:pPr>
        <w:widowControl/>
        <w:spacing w:line="360" w:lineRule="auto"/>
        <w:rPr>
          <w:rFonts w:eastAsiaTheme="minorEastAsia"/>
          <w:b/>
          <w:szCs w:val="21"/>
        </w:rPr>
      </w:pPr>
      <w:r w:rsidRPr="003E6B8B">
        <w:rPr>
          <w:rFonts w:eastAsiaTheme="minorEastAsia"/>
          <w:b/>
          <w:szCs w:val="21"/>
        </w:rPr>
        <w:t>三、配置要求：</w:t>
      </w:r>
    </w:p>
    <w:p w:rsidR="00B40552" w:rsidRPr="004F26A2" w:rsidRDefault="00B40552" w:rsidP="00662903">
      <w:pPr>
        <w:pStyle w:val="af1"/>
        <w:widowControl/>
        <w:numPr>
          <w:ilvl w:val="0"/>
          <w:numId w:val="20"/>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主机</w:t>
      </w:r>
      <w:r w:rsidR="00FC72A7">
        <w:rPr>
          <w:rFonts w:ascii="Times New Roman" w:eastAsiaTheme="minorEastAsia" w:hAnsi="Times New Roman" w:hint="eastAsia"/>
          <w:szCs w:val="21"/>
        </w:rPr>
        <w:t xml:space="preserve">    1</w:t>
      </w:r>
      <w:r w:rsidR="00FC72A7">
        <w:rPr>
          <w:rFonts w:ascii="Times New Roman" w:eastAsiaTheme="minorEastAsia" w:hAnsi="Times New Roman" w:hint="eastAsia"/>
          <w:szCs w:val="21"/>
        </w:rPr>
        <w:t>套</w:t>
      </w:r>
    </w:p>
    <w:p w:rsidR="00B40552" w:rsidRPr="004F26A2" w:rsidRDefault="00B40552" w:rsidP="00662903">
      <w:pPr>
        <w:pStyle w:val="af1"/>
        <w:widowControl/>
        <w:numPr>
          <w:ilvl w:val="0"/>
          <w:numId w:val="20"/>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升降台</w:t>
      </w:r>
      <w:r w:rsidR="00FC72A7">
        <w:rPr>
          <w:rFonts w:ascii="Times New Roman" w:eastAsiaTheme="minorEastAsia" w:hAnsi="Times New Roman" w:hint="eastAsia"/>
          <w:szCs w:val="21"/>
        </w:rPr>
        <w:t xml:space="preserve">   1</w:t>
      </w:r>
      <w:r w:rsidR="00FC72A7">
        <w:rPr>
          <w:rFonts w:ascii="Times New Roman" w:eastAsiaTheme="minorEastAsia" w:hAnsi="Times New Roman" w:hint="eastAsia"/>
          <w:szCs w:val="21"/>
        </w:rPr>
        <w:t>套</w:t>
      </w:r>
    </w:p>
    <w:p w:rsidR="00793748" w:rsidRPr="00B40552" w:rsidRDefault="00B40552" w:rsidP="00662903">
      <w:pPr>
        <w:pStyle w:val="af1"/>
        <w:widowControl/>
        <w:numPr>
          <w:ilvl w:val="0"/>
          <w:numId w:val="20"/>
        </w:numPr>
        <w:spacing w:line="360" w:lineRule="auto"/>
        <w:ind w:firstLineChars="0"/>
        <w:rPr>
          <w:rFonts w:eastAsiaTheme="minorEastAsia"/>
          <w:sz w:val="24"/>
        </w:rPr>
      </w:pPr>
      <w:r w:rsidRPr="004F26A2">
        <w:rPr>
          <w:rFonts w:ascii="Times New Roman" w:eastAsiaTheme="minorEastAsia" w:hAnsi="Times New Roman"/>
          <w:szCs w:val="21"/>
        </w:rPr>
        <w:t>打印机（配置和</w:t>
      </w:r>
      <w:proofErr w:type="gramStart"/>
      <w:r w:rsidRPr="004F26A2">
        <w:rPr>
          <w:rFonts w:ascii="Times New Roman" w:eastAsiaTheme="minorEastAsia" w:hAnsi="Times New Roman"/>
          <w:szCs w:val="21"/>
        </w:rPr>
        <w:t>耗材需</w:t>
      </w:r>
      <w:proofErr w:type="gramEnd"/>
      <w:r w:rsidRPr="004F26A2">
        <w:rPr>
          <w:rFonts w:ascii="Times New Roman" w:eastAsiaTheme="minorEastAsia" w:hAnsi="Times New Roman"/>
          <w:szCs w:val="21"/>
        </w:rPr>
        <w:t>满足院方需求）</w:t>
      </w:r>
      <w:r w:rsidR="00FC72A7">
        <w:rPr>
          <w:rFonts w:ascii="Times New Roman" w:eastAsiaTheme="minorEastAsia" w:hAnsi="Times New Roman" w:hint="eastAsia"/>
          <w:szCs w:val="21"/>
        </w:rPr>
        <w:t xml:space="preserve">   1</w:t>
      </w:r>
      <w:r w:rsidR="00FC72A7">
        <w:rPr>
          <w:rFonts w:ascii="Times New Roman" w:eastAsiaTheme="minorEastAsia" w:hAnsi="Times New Roman" w:hint="eastAsia"/>
          <w:szCs w:val="21"/>
        </w:rPr>
        <w:t>套</w:t>
      </w:r>
    </w:p>
    <w:p w:rsidR="00793748" w:rsidRPr="00B40552" w:rsidRDefault="00793748" w:rsidP="00662903">
      <w:pPr>
        <w:widowControl/>
        <w:spacing w:line="360" w:lineRule="auto"/>
        <w:rPr>
          <w:rFonts w:eastAsiaTheme="minorEastAsia"/>
          <w:sz w:val="24"/>
        </w:rPr>
      </w:pPr>
    </w:p>
    <w:p w:rsidR="00793748" w:rsidRPr="005D3A03" w:rsidRDefault="005D3A03" w:rsidP="00662903">
      <w:pPr>
        <w:widowControl/>
        <w:spacing w:line="360" w:lineRule="auto"/>
        <w:rPr>
          <w:rFonts w:eastAsiaTheme="minorEastAsia"/>
          <w:b/>
          <w:sz w:val="24"/>
        </w:rPr>
      </w:pPr>
      <w:proofErr w:type="gramStart"/>
      <w:r w:rsidRPr="005D3A03">
        <w:rPr>
          <w:rFonts w:eastAsiaTheme="minorEastAsia"/>
          <w:b/>
          <w:sz w:val="24"/>
        </w:rPr>
        <w:t>标项</w:t>
      </w:r>
      <w:proofErr w:type="gramEnd"/>
      <w:r w:rsidR="00A13B59">
        <w:rPr>
          <w:rFonts w:eastAsiaTheme="minorEastAsia" w:hint="eastAsia"/>
          <w:b/>
          <w:sz w:val="24"/>
        </w:rPr>
        <w:t>2</w:t>
      </w:r>
      <w:r w:rsidRPr="005D3A03">
        <w:rPr>
          <w:rFonts w:eastAsiaTheme="minorEastAsia"/>
          <w:b/>
          <w:sz w:val="24"/>
        </w:rPr>
        <w:t>：同视机</w:t>
      </w:r>
      <w:r w:rsidRPr="005D3A03">
        <w:rPr>
          <w:rFonts w:eastAsiaTheme="minorEastAsia"/>
          <w:b/>
          <w:sz w:val="24"/>
        </w:rPr>
        <w:t>1</w:t>
      </w:r>
      <w:r w:rsidRPr="005D3A03">
        <w:rPr>
          <w:rFonts w:eastAsiaTheme="minorEastAsia"/>
          <w:b/>
          <w:sz w:val="24"/>
        </w:rPr>
        <w:t>套（预算</w:t>
      </w:r>
      <w:r w:rsidR="00BD2338">
        <w:rPr>
          <w:rFonts w:eastAsiaTheme="minorEastAsia" w:hint="eastAsia"/>
          <w:b/>
          <w:sz w:val="24"/>
        </w:rPr>
        <w:t>5</w:t>
      </w:r>
      <w:r w:rsidRPr="005D3A03">
        <w:rPr>
          <w:rFonts w:eastAsiaTheme="minorEastAsia"/>
          <w:b/>
          <w:sz w:val="24"/>
        </w:rPr>
        <w:t>万元）</w:t>
      </w:r>
    </w:p>
    <w:p w:rsidR="005D3A03" w:rsidRPr="008432F8" w:rsidRDefault="005D3A03" w:rsidP="00662903">
      <w:pPr>
        <w:widowControl/>
        <w:spacing w:line="360" w:lineRule="auto"/>
        <w:rPr>
          <w:rFonts w:eastAsiaTheme="minorEastAsia"/>
          <w:szCs w:val="21"/>
        </w:rPr>
      </w:pPr>
      <w:r w:rsidRPr="00E30F96">
        <w:rPr>
          <w:rFonts w:eastAsiaTheme="minorEastAsia"/>
          <w:b/>
          <w:szCs w:val="21"/>
        </w:rPr>
        <w:t>一、概述：</w:t>
      </w:r>
      <w:r w:rsidRPr="008432F8">
        <w:rPr>
          <w:rFonts w:eastAsiaTheme="minorEastAsia"/>
          <w:szCs w:val="21"/>
        </w:rPr>
        <w:t>用于斜视、弱视患者的双眼视功能，视网膜对应情况的检查。并可进行双眼视功能矫正训练。</w:t>
      </w:r>
    </w:p>
    <w:p w:rsidR="005D3A03" w:rsidRPr="00E30F96" w:rsidRDefault="005D3A03" w:rsidP="00662903">
      <w:pPr>
        <w:widowControl/>
        <w:spacing w:line="360" w:lineRule="auto"/>
        <w:rPr>
          <w:rFonts w:eastAsiaTheme="minorEastAsia"/>
          <w:b/>
          <w:szCs w:val="21"/>
        </w:rPr>
      </w:pPr>
      <w:r w:rsidRPr="00E30F96">
        <w:rPr>
          <w:rFonts w:eastAsiaTheme="minorEastAsia"/>
          <w:b/>
          <w:szCs w:val="21"/>
        </w:rPr>
        <w:t>二、技术参数</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左右镜筒可绕竖轴转动：集合</w:t>
      </w:r>
      <w:r w:rsidRPr="008432F8">
        <w:rPr>
          <w:rFonts w:ascii="Times New Roman" w:eastAsiaTheme="minorEastAsia" w:hAnsi="Times New Roman"/>
          <w:szCs w:val="21"/>
        </w:rPr>
        <w:t>50°</w:t>
      </w:r>
      <w:r w:rsidRPr="008432F8">
        <w:rPr>
          <w:rFonts w:ascii="Times New Roman" w:eastAsiaTheme="minorEastAsia" w:hAnsi="Times New Roman"/>
          <w:szCs w:val="21"/>
        </w:rPr>
        <w:t>，发散</w:t>
      </w:r>
      <w:r w:rsidRPr="008432F8">
        <w:rPr>
          <w:rFonts w:ascii="Times New Roman" w:eastAsiaTheme="minorEastAsia" w:hAnsi="Times New Roman"/>
          <w:szCs w:val="21"/>
        </w:rPr>
        <w:t>40°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左右镜筒可绕横轴转动：</w:t>
      </w:r>
      <w:r w:rsidRPr="008432F8">
        <w:rPr>
          <w:rFonts w:ascii="Times New Roman" w:eastAsiaTheme="minorEastAsia" w:hAnsi="Times New Roman"/>
          <w:szCs w:val="21"/>
        </w:rPr>
        <w:t>±30°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左右镜筒中画片可绕光轴转动：</w:t>
      </w:r>
      <w:r w:rsidRPr="008432F8">
        <w:rPr>
          <w:rFonts w:ascii="Times New Roman" w:eastAsiaTheme="minorEastAsia" w:hAnsi="Times New Roman"/>
          <w:szCs w:val="21"/>
        </w:rPr>
        <w:t>±20°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lastRenderedPageBreak/>
        <w:t>左右镜筒中画片对光轴上下移动：</w:t>
      </w:r>
      <w:r w:rsidRPr="00AC191C">
        <w:rPr>
          <w:rFonts w:ascii="Times New Roman" w:eastAsiaTheme="minorEastAsia" w:hAnsi="Times New Roman"/>
          <w:szCs w:val="21"/>
        </w:rPr>
        <w:t>±10</w:t>
      </w:r>
      <w:r w:rsidR="00AC191C" w:rsidRPr="00AC191C">
        <w:rPr>
          <w:rFonts w:ascii="Times New Roman" w:eastAsiaTheme="minorEastAsia" w:hAnsi="Times New Roman"/>
          <w:szCs w:val="21"/>
        </w:rPr>
        <w:t>°</w:t>
      </w:r>
      <w:r w:rsidRPr="00AC191C">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瞳距调节范围：至少包括</w:t>
      </w:r>
      <w:r w:rsidRPr="008432F8">
        <w:rPr>
          <w:rFonts w:ascii="Times New Roman" w:eastAsiaTheme="minorEastAsia" w:hAnsi="Times New Roman"/>
          <w:szCs w:val="21"/>
        </w:rPr>
        <w:t>45mm-75mm</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照明灯亮度可调。</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可手动和自动控制照明灯闪烁。</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自动闪烁方式需包括：</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同时亮灭；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交替亮灭；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一只亮灭，另一只长亮或长灭；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一只常亮，另一只长灭。</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在自动闪烁方式中，一周期内：</w:t>
      </w:r>
      <w:r w:rsidRPr="008432F8">
        <w:rPr>
          <w:rFonts w:ascii="Times New Roman" w:eastAsiaTheme="minorEastAsia" w:hAnsi="Times New Roman"/>
          <w:szCs w:val="21"/>
        </w:rPr>
        <w:t>1/4</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3/4</w:t>
      </w:r>
      <w:r w:rsidRPr="008432F8">
        <w:rPr>
          <w:rFonts w:ascii="Times New Roman" w:eastAsiaTheme="minorEastAsia" w:hAnsi="Times New Roman"/>
          <w:szCs w:val="21"/>
        </w:rPr>
        <w:t>灭；</w:t>
      </w:r>
      <w:r w:rsidRPr="008432F8">
        <w:rPr>
          <w:rFonts w:ascii="Times New Roman" w:eastAsiaTheme="minorEastAsia" w:hAnsi="Times New Roman"/>
          <w:szCs w:val="21"/>
        </w:rPr>
        <w:t>1/2</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1/2</w:t>
      </w:r>
      <w:r w:rsidRPr="008432F8">
        <w:rPr>
          <w:rFonts w:ascii="Times New Roman" w:eastAsiaTheme="minorEastAsia" w:hAnsi="Times New Roman"/>
          <w:szCs w:val="21"/>
        </w:rPr>
        <w:t>灭；</w:t>
      </w:r>
      <w:r w:rsidRPr="008432F8">
        <w:rPr>
          <w:rFonts w:ascii="Times New Roman" w:eastAsiaTheme="minorEastAsia" w:hAnsi="Times New Roman"/>
          <w:szCs w:val="21"/>
        </w:rPr>
        <w:t>3/4</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1/4</w:t>
      </w:r>
      <w:r w:rsidRPr="008432F8">
        <w:rPr>
          <w:rFonts w:ascii="Times New Roman" w:eastAsiaTheme="minorEastAsia" w:hAnsi="Times New Roman"/>
          <w:szCs w:val="21"/>
        </w:rPr>
        <w:t>灭。</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自动闪烁频率调节范围</w:t>
      </w:r>
      <w:r w:rsidRPr="008432F8">
        <w:rPr>
          <w:rFonts w:ascii="Times New Roman" w:eastAsiaTheme="minorEastAsia" w:hAnsi="Times New Roman"/>
          <w:szCs w:val="21"/>
        </w:rPr>
        <w:t>30~300</w:t>
      </w:r>
      <w:r w:rsidRPr="008432F8">
        <w:rPr>
          <w:rFonts w:ascii="Times New Roman" w:eastAsiaTheme="minorEastAsia" w:hAnsi="Times New Roman"/>
          <w:szCs w:val="21"/>
        </w:rPr>
        <w:t>次</w:t>
      </w:r>
      <w:r w:rsidRPr="008432F8">
        <w:rPr>
          <w:rFonts w:ascii="Times New Roman" w:eastAsiaTheme="minorEastAsia" w:hAnsi="Times New Roman"/>
          <w:szCs w:val="21"/>
        </w:rPr>
        <w:t>/</w:t>
      </w:r>
      <w:r w:rsidRPr="008432F8">
        <w:rPr>
          <w:rFonts w:ascii="Times New Roman" w:eastAsiaTheme="minorEastAsia" w:hAnsi="Times New Roman"/>
          <w:szCs w:val="21"/>
        </w:rPr>
        <w:t>分。</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各种功能画片数量不少于</w:t>
      </w:r>
      <w:r w:rsidRPr="008432F8">
        <w:rPr>
          <w:rFonts w:ascii="Times New Roman" w:eastAsiaTheme="minorEastAsia" w:hAnsi="Times New Roman"/>
          <w:szCs w:val="21"/>
        </w:rPr>
        <w:t>18</w:t>
      </w:r>
      <w:r w:rsidRPr="008432F8">
        <w:rPr>
          <w:rFonts w:ascii="Times New Roman" w:eastAsiaTheme="minorEastAsia" w:hAnsi="Times New Roman"/>
          <w:szCs w:val="21"/>
        </w:rPr>
        <w:t>对。</w:t>
      </w:r>
    </w:p>
    <w:p w:rsidR="005D3A03" w:rsidRPr="00E30F96" w:rsidRDefault="005D3A03" w:rsidP="00662903">
      <w:pPr>
        <w:widowControl/>
        <w:spacing w:line="360" w:lineRule="auto"/>
        <w:rPr>
          <w:rFonts w:eastAsiaTheme="minorEastAsia"/>
          <w:b/>
          <w:szCs w:val="21"/>
        </w:rPr>
      </w:pPr>
      <w:r w:rsidRPr="00E30F96">
        <w:rPr>
          <w:rFonts w:eastAsiaTheme="minorEastAsia"/>
          <w:b/>
          <w:szCs w:val="21"/>
        </w:rPr>
        <w:t>三、配置要求</w:t>
      </w:r>
    </w:p>
    <w:p w:rsidR="005D3A03" w:rsidRPr="008432F8" w:rsidRDefault="005D3A03" w:rsidP="00662903">
      <w:pPr>
        <w:pStyle w:val="af1"/>
        <w:widowControl/>
        <w:numPr>
          <w:ilvl w:val="0"/>
          <w:numId w:val="22"/>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主机</w:t>
      </w:r>
      <w:r w:rsidR="009C16A2">
        <w:rPr>
          <w:rFonts w:ascii="Times New Roman" w:eastAsiaTheme="minorEastAsia" w:hAnsi="Times New Roman" w:hint="eastAsia"/>
          <w:szCs w:val="21"/>
        </w:rPr>
        <w:t xml:space="preserve">    </w:t>
      </w:r>
      <w:r w:rsidRPr="008432F8">
        <w:rPr>
          <w:rFonts w:ascii="Times New Roman" w:eastAsiaTheme="minorEastAsia" w:hAnsi="Times New Roman"/>
          <w:szCs w:val="21"/>
        </w:rPr>
        <w:t>1</w:t>
      </w:r>
      <w:r w:rsidRPr="008432F8">
        <w:rPr>
          <w:rFonts w:ascii="Times New Roman" w:eastAsiaTheme="minorEastAsia" w:hAnsi="Times New Roman"/>
          <w:szCs w:val="21"/>
        </w:rPr>
        <w:t>台</w:t>
      </w:r>
    </w:p>
    <w:p w:rsidR="00793748" w:rsidRPr="008432F8" w:rsidRDefault="005D3A03" w:rsidP="00662903">
      <w:pPr>
        <w:pStyle w:val="af1"/>
        <w:widowControl/>
        <w:numPr>
          <w:ilvl w:val="0"/>
          <w:numId w:val="22"/>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同时视、融合、立体等功能画片</w:t>
      </w:r>
      <w:r w:rsidR="009C16A2">
        <w:rPr>
          <w:rFonts w:ascii="Times New Roman" w:eastAsiaTheme="minorEastAsia" w:hAnsi="Times New Roman" w:hint="eastAsia"/>
          <w:szCs w:val="21"/>
        </w:rPr>
        <w:t xml:space="preserve">  </w:t>
      </w:r>
      <w:r w:rsidRPr="008432F8">
        <w:rPr>
          <w:rFonts w:ascii="Times New Roman" w:eastAsiaTheme="minorEastAsia" w:hAnsi="Times New Roman"/>
          <w:szCs w:val="21"/>
        </w:rPr>
        <w:t>1</w:t>
      </w:r>
      <w:r w:rsidRPr="008432F8">
        <w:rPr>
          <w:rFonts w:ascii="Times New Roman" w:eastAsiaTheme="minorEastAsia" w:hAnsi="Times New Roman"/>
          <w:szCs w:val="21"/>
        </w:rPr>
        <w:t>套</w:t>
      </w:r>
    </w:p>
    <w:p w:rsidR="00793748" w:rsidRPr="00BD2338" w:rsidRDefault="005D3A03" w:rsidP="00662903">
      <w:pPr>
        <w:widowControl/>
        <w:spacing w:line="360" w:lineRule="auto"/>
        <w:rPr>
          <w:rFonts w:eastAsiaTheme="minorEastAsia"/>
          <w:szCs w:val="21"/>
        </w:rPr>
      </w:pPr>
      <w:r w:rsidRPr="00BD2338">
        <w:rPr>
          <w:rFonts w:eastAsiaTheme="minorEastAsia"/>
          <w:szCs w:val="21"/>
        </w:rPr>
        <w:t>3.3 CAM</w:t>
      </w:r>
      <w:r w:rsidRPr="00BD2338">
        <w:rPr>
          <w:rFonts w:eastAsiaTheme="minorEastAsia"/>
          <w:szCs w:val="21"/>
        </w:rPr>
        <w:t>机红光闪烁仪</w:t>
      </w:r>
      <w:r w:rsidRPr="00BD2338">
        <w:rPr>
          <w:rFonts w:eastAsiaTheme="minorEastAsia"/>
          <w:szCs w:val="21"/>
        </w:rPr>
        <w:t xml:space="preserve"> 1</w:t>
      </w:r>
      <w:r w:rsidRPr="00BD2338">
        <w:rPr>
          <w:rFonts w:eastAsiaTheme="minorEastAsia"/>
          <w:szCs w:val="21"/>
        </w:rPr>
        <w:t>套</w:t>
      </w:r>
    </w:p>
    <w:p w:rsidR="00793748" w:rsidRPr="005D3A03"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376F9D" w:rsidRDefault="00376F9D" w:rsidP="00C275F3">
      <w:pPr>
        <w:widowControl/>
        <w:rPr>
          <w:rFonts w:eastAsiaTheme="minorEastAsia"/>
          <w:b/>
          <w:sz w:val="24"/>
        </w:rPr>
      </w:pPr>
      <w:bookmarkStart w:id="0" w:name="_GoBack"/>
      <w:bookmarkEnd w:id="0"/>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B23BA9" w:rsidRDefault="00B23BA9" w:rsidP="00C275F3">
      <w:pPr>
        <w:widowControl/>
        <w:rPr>
          <w:rFonts w:eastAsiaTheme="minorEastAsia"/>
          <w:b/>
          <w:sz w:val="24"/>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67"/>
        <w:gridCol w:w="593"/>
        <w:gridCol w:w="1559"/>
        <w:gridCol w:w="1418"/>
        <w:gridCol w:w="1066"/>
        <w:gridCol w:w="1060"/>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EB" w:rsidRDefault="003864EB" w:rsidP="00EA1D67">
      <w:r>
        <w:separator/>
      </w:r>
    </w:p>
  </w:endnote>
  <w:endnote w:type="continuationSeparator" w:id="0">
    <w:p w:rsidR="003864EB" w:rsidRDefault="003864EB"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EB" w:rsidRDefault="003864EB" w:rsidP="00EA1D67">
      <w:r>
        <w:separator/>
      </w:r>
    </w:p>
  </w:footnote>
  <w:footnote w:type="continuationSeparator" w:id="0">
    <w:p w:rsidR="003864EB" w:rsidRDefault="003864EB"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EA81689"/>
    <w:multiLevelType w:val="hybridMultilevel"/>
    <w:tmpl w:val="98043C6A"/>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930229"/>
    <w:multiLevelType w:val="hybridMultilevel"/>
    <w:tmpl w:val="2F18FB76"/>
    <w:lvl w:ilvl="0" w:tplc="585E5F9E">
      <w:start w:val="1"/>
      <w:numFmt w:val="decimal"/>
      <w:lvlText w:val="3.%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nsid w:val="482E473E"/>
    <w:multiLevelType w:val="hybridMultilevel"/>
    <w:tmpl w:val="A9ACA8C4"/>
    <w:lvl w:ilvl="0" w:tplc="D84A112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BD242B"/>
    <w:multiLevelType w:val="hybridMultilevel"/>
    <w:tmpl w:val="3EF84454"/>
    <w:lvl w:ilvl="0" w:tplc="BFB8A34C">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D43DBA"/>
    <w:multiLevelType w:val="hybridMultilevel"/>
    <w:tmpl w:val="8A52E5B4"/>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5BC850E5"/>
    <w:multiLevelType w:val="hybridMultilevel"/>
    <w:tmpl w:val="AE4E8372"/>
    <w:lvl w:ilvl="0" w:tplc="35DCB344">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C2402D"/>
    <w:multiLevelType w:val="hybridMultilevel"/>
    <w:tmpl w:val="70F6F280"/>
    <w:lvl w:ilvl="0" w:tplc="893ADB10">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416BCA"/>
    <w:multiLevelType w:val="hybridMultilevel"/>
    <w:tmpl w:val="E52C66D0"/>
    <w:lvl w:ilvl="0" w:tplc="585E5F9E">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1A572E"/>
    <w:multiLevelType w:val="hybridMultilevel"/>
    <w:tmpl w:val="FF4C940A"/>
    <w:lvl w:ilvl="0" w:tplc="A9943AD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0"/>
  </w:num>
  <w:num w:numId="4">
    <w:abstractNumId w:val="16"/>
  </w:num>
  <w:num w:numId="5">
    <w:abstractNumId w:val="3"/>
  </w:num>
  <w:num w:numId="6">
    <w:abstractNumId w:val="9"/>
  </w:num>
  <w:num w:numId="7">
    <w:abstractNumId w:val="5"/>
  </w:num>
  <w:num w:numId="8">
    <w:abstractNumId w:val="15"/>
  </w:num>
  <w:num w:numId="9">
    <w:abstractNumId w:val="0"/>
  </w:num>
  <w:num w:numId="10">
    <w:abstractNumId w:val="8"/>
  </w:num>
  <w:num w:numId="11">
    <w:abstractNumId w:val="13"/>
  </w:num>
  <w:num w:numId="12">
    <w:abstractNumId w:val="2"/>
  </w:num>
  <w:num w:numId="13">
    <w:abstractNumId w:val="21"/>
  </w:num>
  <w:num w:numId="14">
    <w:abstractNumId w:val="4"/>
  </w:num>
  <w:num w:numId="15">
    <w:abstractNumId w:val="22"/>
  </w:num>
  <w:num w:numId="16">
    <w:abstractNumId w:val="14"/>
  </w:num>
  <w:num w:numId="17">
    <w:abstractNumId w:val="10"/>
  </w:num>
  <w:num w:numId="18">
    <w:abstractNumId w:val="12"/>
  </w:num>
  <w:num w:numId="19">
    <w:abstractNumId w:val="17"/>
  </w:num>
  <w:num w:numId="20">
    <w:abstractNumId w:val="11"/>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3C6A"/>
    <w:rsid w:val="0002520A"/>
    <w:rsid w:val="00025279"/>
    <w:rsid w:val="00026E97"/>
    <w:rsid w:val="000312B3"/>
    <w:rsid w:val="00031E9C"/>
    <w:rsid w:val="00032962"/>
    <w:rsid w:val="00033ACD"/>
    <w:rsid w:val="00034086"/>
    <w:rsid w:val="0003497A"/>
    <w:rsid w:val="00034A50"/>
    <w:rsid w:val="000370B9"/>
    <w:rsid w:val="000419BF"/>
    <w:rsid w:val="000461FD"/>
    <w:rsid w:val="000464C0"/>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4516"/>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3AEF"/>
    <w:rsid w:val="00254044"/>
    <w:rsid w:val="00254BBF"/>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3FBF"/>
    <w:rsid w:val="002B456B"/>
    <w:rsid w:val="002B4D82"/>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41A"/>
    <w:rsid w:val="00343664"/>
    <w:rsid w:val="003444D5"/>
    <w:rsid w:val="003453CF"/>
    <w:rsid w:val="0035118A"/>
    <w:rsid w:val="00355937"/>
    <w:rsid w:val="00355E55"/>
    <w:rsid w:val="00357A76"/>
    <w:rsid w:val="00360497"/>
    <w:rsid w:val="0036139C"/>
    <w:rsid w:val="003631E3"/>
    <w:rsid w:val="003634AD"/>
    <w:rsid w:val="003658A4"/>
    <w:rsid w:val="003712BE"/>
    <w:rsid w:val="00371F65"/>
    <w:rsid w:val="00373E6C"/>
    <w:rsid w:val="003753EF"/>
    <w:rsid w:val="003758CE"/>
    <w:rsid w:val="00375E40"/>
    <w:rsid w:val="00376F9D"/>
    <w:rsid w:val="003822CC"/>
    <w:rsid w:val="003864EB"/>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6B8B"/>
    <w:rsid w:val="003E7BAF"/>
    <w:rsid w:val="003F1786"/>
    <w:rsid w:val="003F337E"/>
    <w:rsid w:val="003F4BF9"/>
    <w:rsid w:val="003F6398"/>
    <w:rsid w:val="003F77C2"/>
    <w:rsid w:val="003F7D2D"/>
    <w:rsid w:val="00401435"/>
    <w:rsid w:val="00401D19"/>
    <w:rsid w:val="004024CF"/>
    <w:rsid w:val="00404B4A"/>
    <w:rsid w:val="00404DB8"/>
    <w:rsid w:val="00405D6B"/>
    <w:rsid w:val="004063CA"/>
    <w:rsid w:val="00407E99"/>
    <w:rsid w:val="00410B9F"/>
    <w:rsid w:val="00410CD3"/>
    <w:rsid w:val="00411797"/>
    <w:rsid w:val="00413AD2"/>
    <w:rsid w:val="004148F0"/>
    <w:rsid w:val="00416E7B"/>
    <w:rsid w:val="004170DB"/>
    <w:rsid w:val="00420607"/>
    <w:rsid w:val="00421C6C"/>
    <w:rsid w:val="00421DD3"/>
    <w:rsid w:val="00421E32"/>
    <w:rsid w:val="00423882"/>
    <w:rsid w:val="00423CDD"/>
    <w:rsid w:val="00425B7A"/>
    <w:rsid w:val="00426879"/>
    <w:rsid w:val="00441231"/>
    <w:rsid w:val="0044273D"/>
    <w:rsid w:val="004462F0"/>
    <w:rsid w:val="00446E5E"/>
    <w:rsid w:val="00447025"/>
    <w:rsid w:val="0044770D"/>
    <w:rsid w:val="00451BC5"/>
    <w:rsid w:val="004525FE"/>
    <w:rsid w:val="00454CAF"/>
    <w:rsid w:val="00455889"/>
    <w:rsid w:val="004565AC"/>
    <w:rsid w:val="00457E81"/>
    <w:rsid w:val="004626AF"/>
    <w:rsid w:val="00463455"/>
    <w:rsid w:val="00465388"/>
    <w:rsid w:val="00465D71"/>
    <w:rsid w:val="00467A4A"/>
    <w:rsid w:val="00471495"/>
    <w:rsid w:val="004729B4"/>
    <w:rsid w:val="00472D7E"/>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4E08"/>
    <w:rsid w:val="004C620C"/>
    <w:rsid w:val="004C6F81"/>
    <w:rsid w:val="004D1A50"/>
    <w:rsid w:val="004D1D7D"/>
    <w:rsid w:val="004E1CD3"/>
    <w:rsid w:val="004E2603"/>
    <w:rsid w:val="004E2CCB"/>
    <w:rsid w:val="004E30A9"/>
    <w:rsid w:val="004E3489"/>
    <w:rsid w:val="004E35B2"/>
    <w:rsid w:val="004F0C2C"/>
    <w:rsid w:val="004F26A2"/>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267AF"/>
    <w:rsid w:val="00531057"/>
    <w:rsid w:val="00531368"/>
    <w:rsid w:val="005338FD"/>
    <w:rsid w:val="005372BA"/>
    <w:rsid w:val="005377C3"/>
    <w:rsid w:val="0054030E"/>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710D"/>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25DD"/>
    <w:rsid w:val="005D3A03"/>
    <w:rsid w:val="005D3B80"/>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0981"/>
    <w:rsid w:val="00621B3B"/>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903"/>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6CC"/>
    <w:rsid w:val="00684FD7"/>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40B"/>
    <w:rsid w:val="006C10E0"/>
    <w:rsid w:val="006C4291"/>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5FA"/>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2633"/>
    <w:rsid w:val="007331D8"/>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49D"/>
    <w:rsid w:val="0077098D"/>
    <w:rsid w:val="007758D5"/>
    <w:rsid w:val="00783D29"/>
    <w:rsid w:val="00785693"/>
    <w:rsid w:val="00786209"/>
    <w:rsid w:val="007864AB"/>
    <w:rsid w:val="00786BC8"/>
    <w:rsid w:val="00790315"/>
    <w:rsid w:val="007912D3"/>
    <w:rsid w:val="00791319"/>
    <w:rsid w:val="0079164C"/>
    <w:rsid w:val="007925AF"/>
    <w:rsid w:val="00792BBF"/>
    <w:rsid w:val="00793748"/>
    <w:rsid w:val="00796BD6"/>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5861"/>
    <w:rsid w:val="007C7099"/>
    <w:rsid w:val="007C75DE"/>
    <w:rsid w:val="007D180A"/>
    <w:rsid w:val="007D4192"/>
    <w:rsid w:val="007D4292"/>
    <w:rsid w:val="007D781B"/>
    <w:rsid w:val="007D78F4"/>
    <w:rsid w:val="007E17DF"/>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32F8"/>
    <w:rsid w:val="0084434E"/>
    <w:rsid w:val="00845E60"/>
    <w:rsid w:val="00846355"/>
    <w:rsid w:val="008470EB"/>
    <w:rsid w:val="0085068A"/>
    <w:rsid w:val="00852287"/>
    <w:rsid w:val="008551F8"/>
    <w:rsid w:val="00856F0D"/>
    <w:rsid w:val="00860FBA"/>
    <w:rsid w:val="00862B43"/>
    <w:rsid w:val="00862B9C"/>
    <w:rsid w:val="00864857"/>
    <w:rsid w:val="008661CA"/>
    <w:rsid w:val="00866E0D"/>
    <w:rsid w:val="0086773A"/>
    <w:rsid w:val="00871691"/>
    <w:rsid w:val="008777A1"/>
    <w:rsid w:val="008831EF"/>
    <w:rsid w:val="008858B9"/>
    <w:rsid w:val="00886D36"/>
    <w:rsid w:val="00886DF8"/>
    <w:rsid w:val="00886FBB"/>
    <w:rsid w:val="008906DF"/>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10AC"/>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72B7"/>
    <w:rsid w:val="00931E1F"/>
    <w:rsid w:val="009327A1"/>
    <w:rsid w:val="00932ABC"/>
    <w:rsid w:val="00934D25"/>
    <w:rsid w:val="00935049"/>
    <w:rsid w:val="00936953"/>
    <w:rsid w:val="00937121"/>
    <w:rsid w:val="009400B9"/>
    <w:rsid w:val="00940DDB"/>
    <w:rsid w:val="00944349"/>
    <w:rsid w:val="009473C3"/>
    <w:rsid w:val="00947869"/>
    <w:rsid w:val="0095258C"/>
    <w:rsid w:val="00952865"/>
    <w:rsid w:val="00954C35"/>
    <w:rsid w:val="0095515C"/>
    <w:rsid w:val="00955A02"/>
    <w:rsid w:val="0095684E"/>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7542C"/>
    <w:rsid w:val="0098004D"/>
    <w:rsid w:val="00983332"/>
    <w:rsid w:val="00984CB6"/>
    <w:rsid w:val="0098543F"/>
    <w:rsid w:val="00986623"/>
    <w:rsid w:val="00992511"/>
    <w:rsid w:val="00992F79"/>
    <w:rsid w:val="00995025"/>
    <w:rsid w:val="009956B3"/>
    <w:rsid w:val="00996B64"/>
    <w:rsid w:val="00996CA9"/>
    <w:rsid w:val="009A15D1"/>
    <w:rsid w:val="009A2B2A"/>
    <w:rsid w:val="009A43DD"/>
    <w:rsid w:val="009B70AE"/>
    <w:rsid w:val="009B77D8"/>
    <w:rsid w:val="009C0AF5"/>
    <w:rsid w:val="009C1155"/>
    <w:rsid w:val="009C16A2"/>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1F"/>
    <w:rsid w:val="009E7425"/>
    <w:rsid w:val="009E74AE"/>
    <w:rsid w:val="009F0240"/>
    <w:rsid w:val="009F2032"/>
    <w:rsid w:val="009F2F00"/>
    <w:rsid w:val="00A001BD"/>
    <w:rsid w:val="00A00FFA"/>
    <w:rsid w:val="00A019B1"/>
    <w:rsid w:val="00A021E0"/>
    <w:rsid w:val="00A03435"/>
    <w:rsid w:val="00A041D2"/>
    <w:rsid w:val="00A05700"/>
    <w:rsid w:val="00A06CAD"/>
    <w:rsid w:val="00A07535"/>
    <w:rsid w:val="00A07703"/>
    <w:rsid w:val="00A07F82"/>
    <w:rsid w:val="00A1054F"/>
    <w:rsid w:val="00A11CE6"/>
    <w:rsid w:val="00A13B59"/>
    <w:rsid w:val="00A151F9"/>
    <w:rsid w:val="00A15756"/>
    <w:rsid w:val="00A15B21"/>
    <w:rsid w:val="00A15FB9"/>
    <w:rsid w:val="00A17284"/>
    <w:rsid w:val="00A21177"/>
    <w:rsid w:val="00A220B2"/>
    <w:rsid w:val="00A242B3"/>
    <w:rsid w:val="00A24B5E"/>
    <w:rsid w:val="00A262BB"/>
    <w:rsid w:val="00A328F9"/>
    <w:rsid w:val="00A33768"/>
    <w:rsid w:val="00A338F8"/>
    <w:rsid w:val="00A376C3"/>
    <w:rsid w:val="00A42F47"/>
    <w:rsid w:val="00A45490"/>
    <w:rsid w:val="00A45B8E"/>
    <w:rsid w:val="00A46138"/>
    <w:rsid w:val="00A46367"/>
    <w:rsid w:val="00A472B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5A0E"/>
    <w:rsid w:val="00A86890"/>
    <w:rsid w:val="00A90001"/>
    <w:rsid w:val="00A901DF"/>
    <w:rsid w:val="00A92DF1"/>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191C"/>
    <w:rsid w:val="00AC2EAC"/>
    <w:rsid w:val="00AC3941"/>
    <w:rsid w:val="00AC412C"/>
    <w:rsid w:val="00AC560C"/>
    <w:rsid w:val="00AC58FD"/>
    <w:rsid w:val="00AD0761"/>
    <w:rsid w:val="00AD0874"/>
    <w:rsid w:val="00AD0B43"/>
    <w:rsid w:val="00AD11A6"/>
    <w:rsid w:val="00AD16B8"/>
    <w:rsid w:val="00AD2BBB"/>
    <w:rsid w:val="00AD402B"/>
    <w:rsid w:val="00AD78CD"/>
    <w:rsid w:val="00AE10D0"/>
    <w:rsid w:val="00AE176D"/>
    <w:rsid w:val="00AE2AC6"/>
    <w:rsid w:val="00AE2F25"/>
    <w:rsid w:val="00AE3A6A"/>
    <w:rsid w:val="00AE4361"/>
    <w:rsid w:val="00AE5AA1"/>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6D8B"/>
    <w:rsid w:val="00B376DF"/>
    <w:rsid w:val="00B40152"/>
    <w:rsid w:val="00B40552"/>
    <w:rsid w:val="00B41B14"/>
    <w:rsid w:val="00B421A9"/>
    <w:rsid w:val="00B432AF"/>
    <w:rsid w:val="00B43549"/>
    <w:rsid w:val="00B45FC5"/>
    <w:rsid w:val="00B4775A"/>
    <w:rsid w:val="00B51297"/>
    <w:rsid w:val="00B5199F"/>
    <w:rsid w:val="00B52EA7"/>
    <w:rsid w:val="00B542FB"/>
    <w:rsid w:val="00B54965"/>
    <w:rsid w:val="00B54C28"/>
    <w:rsid w:val="00B560B3"/>
    <w:rsid w:val="00B56417"/>
    <w:rsid w:val="00B5673C"/>
    <w:rsid w:val="00B56FD5"/>
    <w:rsid w:val="00B60C0C"/>
    <w:rsid w:val="00B61418"/>
    <w:rsid w:val="00B61DE0"/>
    <w:rsid w:val="00B63DBD"/>
    <w:rsid w:val="00B642CB"/>
    <w:rsid w:val="00B66C09"/>
    <w:rsid w:val="00B733E6"/>
    <w:rsid w:val="00B75AE1"/>
    <w:rsid w:val="00B77D9E"/>
    <w:rsid w:val="00B77DDF"/>
    <w:rsid w:val="00B77E2E"/>
    <w:rsid w:val="00B80D62"/>
    <w:rsid w:val="00B82440"/>
    <w:rsid w:val="00B84415"/>
    <w:rsid w:val="00B84437"/>
    <w:rsid w:val="00B9022F"/>
    <w:rsid w:val="00B91D3A"/>
    <w:rsid w:val="00B922C5"/>
    <w:rsid w:val="00B932AF"/>
    <w:rsid w:val="00B95F1D"/>
    <w:rsid w:val="00B965F2"/>
    <w:rsid w:val="00BA150F"/>
    <w:rsid w:val="00BA3F15"/>
    <w:rsid w:val="00BB2BE2"/>
    <w:rsid w:val="00BB6AEB"/>
    <w:rsid w:val="00BC1358"/>
    <w:rsid w:val="00BC2097"/>
    <w:rsid w:val="00BC3421"/>
    <w:rsid w:val="00BC5E1D"/>
    <w:rsid w:val="00BC6849"/>
    <w:rsid w:val="00BC7818"/>
    <w:rsid w:val="00BD2338"/>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7E6"/>
    <w:rsid w:val="00C32616"/>
    <w:rsid w:val="00C32BDC"/>
    <w:rsid w:val="00C33968"/>
    <w:rsid w:val="00C35101"/>
    <w:rsid w:val="00C351F1"/>
    <w:rsid w:val="00C400E3"/>
    <w:rsid w:val="00C40829"/>
    <w:rsid w:val="00C4093D"/>
    <w:rsid w:val="00C42AA3"/>
    <w:rsid w:val="00C43992"/>
    <w:rsid w:val="00C43F3C"/>
    <w:rsid w:val="00C46F36"/>
    <w:rsid w:val="00C50D49"/>
    <w:rsid w:val="00C57A96"/>
    <w:rsid w:val="00C60F20"/>
    <w:rsid w:val="00C61021"/>
    <w:rsid w:val="00C6147B"/>
    <w:rsid w:val="00C6204E"/>
    <w:rsid w:val="00C6229C"/>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1F96"/>
    <w:rsid w:val="00CB6A1E"/>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4CA"/>
    <w:rsid w:val="00D0288F"/>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1D49"/>
    <w:rsid w:val="00DB5A98"/>
    <w:rsid w:val="00DB6F02"/>
    <w:rsid w:val="00DB74B1"/>
    <w:rsid w:val="00DC3B66"/>
    <w:rsid w:val="00DC43F0"/>
    <w:rsid w:val="00DC457B"/>
    <w:rsid w:val="00DC5424"/>
    <w:rsid w:val="00DC55B4"/>
    <w:rsid w:val="00DC795A"/>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2677"/>
    <w:rsid w:val="00E2307B"/>
    <w:rsid w:val="00E238CB"/>
    <w:rsid w:val="00E2457E"/>
    <w:rsid w:val="00E252E4"/>
    <w:rsid w:val="00E260D5"/>
    <w:rsid w:val="00E27B4B"/>
    <w:rsid w:val="00E27BEC"/>
    <w:rsid w:val="00E30F96"/>
    <w:rsid w:val="00E31EA7"/>
    <w:rsid w:val="00E320E7"/>
    <w:rsid w:val="00E34674"/>
    <w:rsid w:val="00E35DBF"/>
    <w:rsid w:val="00E36BDD"/>
    <w:rsid w:val="00E375DB"/>
    <w:rsid w:val="00E402F2"/>
    <w:rsid w:val="00E43C3D"/>
    <w:rsid w:val="00E44581"/>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1405"/>
    <w:rsid w:val="00E817A8"/>
    <w:rsid w:val="00E8236B"/>
    <w:rsid w:val="00E83992"/>
    <w:rsid w:val="00E83BEF"/>
    <w:rsid w:val="00E83DC8"/>
    <w:rsid w:val="00E85804"/>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2678"/>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41C2"/>
    <w:rsid w:val="00F46796"/>
    <w:rsid w:val="00F477B7"/>
    <w:rsid w:val="00F47C8A"/>
    <w:rsid w:val="00F47D6B"/>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D0A"/>
    <w:rsid w:val="00F809CA"/>
    <w:rsid w:val="00F81E18"/>
    <w:rsid w:val="00F82893"/>
    <w:rsid w:val="00F83513"/>
    <w:rsid w:val="00F83AB7"/>
    <w:rsid w:val="00F84586"/>
    <w:rsid w:val="00F85C00"/>
    <w:rsid w:val="00F93617"/>
    <w:rsid w:val="00F93CF7"/>
    <w:rsid w:val="00F944AE"/>
    <w:rsid w:val="00F952D2"/>
    <w:rsid w:val="00F959C4"/>
    <w:rsid w:val="00F95D15"/>
    <w:rsid w:val="00FA0BC5"/>
    <w:rsid w:val="00FA2552"/>
    <w:rsid w:val="00FA360F"/>
    <w:rsid w:val="00FA42DA"/>
    <w:rsid w:val="00FA459F"/>
    <w:rsid w:val="00FA50C9"/>
    <w:rsid w:val="00FA563E"/>
    <w:rsid w:val="00FB3679"/>
    <w:rsid w:val="00FB60EB"/>
    <w:rsid w:val="00FB6240"/>
    <w:rsid w:val="00FB735D"/>
    <w:rsid w:val="00FB74D3"/>
    <w:rsid w:val="00FB7F32"/>
    <w:rsid w:val="00FC0B72"/>
    <w:rsid w:val="00FC199A"/>
    <w:rsid w:val="00FC31CF"/>
    <w:rsid w:val="00FC4166"/>
    <w:rsid w:val="00FC5F42"/>
    <w:rsid w:val="00FC68EB"/>
    <w:rsid w:val="00FC72A7"/>
    <w:rsid w:val="00FD07EE"/>
    <w:rsid w:val="00FD6A53"/>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9BBC-BCE7-4AFE-92ED-1BA21566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9</Pages>
  <Words>625</Words>
  <Characters>3565</Characters>
  <Application>Microsoft Office Word</Application>
  <DocSecurity>0</DocSecurity>
  <Lines>29</Lines>
  <Paragraphs>8</Paragraphs>
  <ScaleCrop>false</ScaleCrop>
  <Company>微软公司</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401</cp:revision>
  <cp:lastPrinted>2013-11-05T01:37:00Z</cp:lastPrinted>
  <dcterms:created xsi:type="dcterms:W3CDTF">2020-08-03T07:24:00Z</dcterms:created>
  <dcterms:modified xsi:type="dcterms:W3CDTF">2024-01-11T07:14:00Z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